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3" w:rsidRDefault="00883B53">
      <w:pPr>
        <w:rPr>
          <w:rStyle w:val="a3"/>
        </w:rPr>
      </w:pPr>
    </w:p>
    <w:p w:rsidR="00883B53" w:rsidRPr="00800891" w:rsidRDefault="002D70E1" w:rsidP="00F95A48">
      <w:pPr>
        <w:jc w:val="center"/>
        <w:rPr>
          <w:rStyle w:val="a3"/>
          <w:sz w:val="28"/>
          <w:szCs w:val="28"/>
        </w:rPr>
      </w:pPr>
      <w:r w:rsidRPr="00800891">
        <w:rPr>
          <w:rStyle w:val="a3"/>
          <w:rFonts w:hint="eastAsia"/>
          <w:sz w:val="28"/>
          <w:szCs w:val="28"/>
        </w:rPr>
        <w:t>毕业生</w:t>
      </w:r>
      <w:r w:rsidR="00DD29F6" w:rsidRPr="00800891">
        <w:rPr>
          <w:rStyle w:val="a3"/>
          <w:rFonts w:hint="eastAsia"/>
          <w:sz w:val="28"/>
          <w:szCs w:val="28"/>
        </w:rPr>
        <w:t>“一卡通”借阅权限</w:t>
      </w:r>
      <w:r w:rsidR="00F95A48" w:rsidRPr="00800891">
        <w:rPr>
          <w:rStyle w:val="a3"/>
          <w:rFonts w:hint="eastAsia"/>
          <w:sz w:val="28"/>
          <w:szCs w:val="28"/>
        </w:rPr>
        <w:t>注销</w:t>
      </w:r>
      <w:r w:rsidR="003B2A96" w:rsidRPr="00800891">
        <w:rPr>
          <w:rStyle w:val="a3"/>
          <w:rFonts w:hint="eastAsia"/>
          <w:sz w:val="28"/>
          <w:szCs w:val="28"/>
        </w:rPr>
        <w:t>办法</w:t>
      </w:r>
    </w:p>
    <w:p w:rsidR="00883B53" w:rsidRPr="0078732A" w:rsidRDefault="00883B53" w:rsidP="00800891">
      <w:pPr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>为保证毕业生顺利毕业离校，图书馆在毕业生离校前集中</w:t>
      </w:r>
      <w:r w:rsidR="00F95A48" w:rsidRPr="0078732A">
        <w:rPr>
          <w:rFonts w:ascii="宋体" w:hAnsi="宋体" w:hint="eastAsia"/>
          <w:sz w:val="24"/>
          <w:szCs w:val="24"/>
        </w:rPr>
        <w:t>为各学院毕业生注销“一卡通”借阅功能</w:t>
      </w:r>
      <w:r w:rsidR="00BB3489" w:rsidRPr="0078732A">
        <w:rPr>
          <w:rFonts w:ascii="宋体" w:hAnsi="宋体" w:hint="eastAsia"/>
          <w:sz w:val="24"/>
          <w:szCs w:val="24"/>
        </w:rPr>
        <w:t>，</w:t>
      </w:r>
      <w:r w:rsidRPr="0078732A">
        <w:rPr>
          <w:rFonts w:ascii="宋体" w:hAnsi="宋体" w:hint="eastAsia"/>
          <w:sz w:val="24"/>
          <w:szCs w:val="24"/>
        </w:rPr>
        <w:t>请毕业生和各有关单位予以配合。</w:t>
      </w:r>
    </w:p>
    <w:p w:rsidR="00800891" w:rsidRDefault="00F95A48" w:rsidP="00800891">
      <w:pPr>
        <w:spacing w:line="400" w:lineRule="exact"/>
        <w:ind w:leftChars="271" w:left="613" w:hangingChars="21" w:hanging="44"/>
        <w:rPr>
          <w:rFonts w:hint="eastAsia"/>
        </w:rPr>
      </w:pPr>
      <w:r w:rsidRPr="00BB3489">
        <w:rPr>
          <w:rStyle w:val="a3"/>
          <w:rFonts w:hint="eastAsia"/>
        </w:rPr>
        <w:t>一、注销前准备</w:t>
      </w:r>
    </w:p>
    <w:p w:rsidR="002C7E89" w:rsidRPr="0078732A" w:rsidRDefault="00883B53" w:rsidP="00800891">
      <w:pPr>
        <w:spacing w:line="400" w:lineRule="exact"/>
        <w:ind w:leftChars="271" w:left="619" w:hangingChars="21" w:hanging="50"/>
        <w:rPr>
          <w:rFonts w:ascii="宋体" w:hAnsi="宋体"/>
          <w:sz w:val="24"/>
          <w:szCs w:val="24"/>
        </w:rPr>
      </w:pPr>
      <w:r w:rsidRPr="0078732A">
        <w:rPr>
          <w:rFonts w:ascii="宋体" w:hAnsi="宋体"/>
          <w:sz w:val="24"/>
          <w:szCs w:val="24"/>
        </w:rPr>
        <w:t>1.</w:t>
      </w:r>
      <w:r w:rsidR="002C7E89" w:rsidRPr="0078732A">
        <w:rPr>
          <w:rFonts w:ascii="宋体" w:hAnsi="宋体"/>
          <w:sz w:val="24"/>
          <w:szCs w:val="24"/>
        </w:rPr>
        <w:t>清还所借各类书刊，缴清各类欠款</w:t>
      </w:r>
      <w:r w:rsidR="002C7E89" w:rsidRPr="0078732A">
        <w:rPr>
          <w:rFonts w:ascii="宋体" w:hAnsi="宋体" w:hint="eastAsia"/>
          <w:sz w:val="24"/>
          <w:szCs w:val="24"/>
        </w:rPr>
        <w:t>。</w:t>
      </w:r>
    </w:p>
    <w:p w:rsidR="002C7E89" w:rsidRPr="0078732A" w:rsidRDefault="00883B53" w:rsidP="00800891">
      <w:pPr>
        <w:spacing w:line="400" w:lineRule="exact"/>
        <w:ind w:firstLineChars="236" w:firstLine="566"/>
        <w:jc w:val="left"/>
        <w:rPr>
          <w:rFonts w:ascii="宋体" w:hAnsi="宋体"/>
          <w:sz w:val="24"/>
          <w:szCs w:val="24"/>
        </w:rPr>
      </w:pPr>
      <w:r w:rsidRPr="0078732A">
        <w:rPr>
          <w:rFonts w:ascii="宋体" w:hAnsi="宋体"/>
          <w:sz w:val="24"/>
          <w:szCs w:val="24"/>
        </w:rPr>
        <w:t>2. 取消所有预约书和委托书的申请</w:t>
      </w:r>
      <w:r w:rsidR="002C7E89" w:rsidRPr="0078732A">
        <w:rPr>
          <w:rFonts w:ascii="宋体" w:hAnsi="宋体" w:hint="eastAsia"/>
          <w:sz w:val="24"/>
          <w:szCs w:val="24"/>
        </w:rPr>
        <w:t>。</w:t>
      </w:r>
    </w:p>
    <w:p w:rsidR="002C7E89" w:rsidRPr="0078732A" w:rsidRDefault="00883B53" w:rsidP="00800891">
      <w:pPr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78732A">
        <w:rPr>
          <w:rFonts w:ascii="宋体" w:hAnsi="宋体"/>
          <w:sz w:val="24"/>
          <w:szCs w:val="24"/>
        </w:rPr>
        <w:t xml:space="preserve">3. </w:t>
      </w:r>
      <w:r w:rsidR="002C7E89" w:rsidRPr="0078732A">
        <w:rPr>
          <w:rFonts w:ascii="宋体" w:hAnsi="宋体"/>
          <w:sz w:val="24"/>
          <w:szCs w:val="24"/>
        </w:rPr>
        <w:t>办理遗失图书的赔偿手续</w:t>
      </w:r>
      <w:r w:rsidR="002C7E89" w:rsidRPr="0078732A">
        <w:rPr>
          <w:rFonts w:ascii="宋体" w:hAnsi="宋体" w:hint="eastAsia"/>
          <w:sz w:val="24"/>
          <w:szCs w:val="24"/>
        </w:rPr>
        <w:t>。</w:t>
      </w:r>
    </w:p>
    <w:p w:rsidR="00872C55" w:rsidRPr="0078732A" w:rsidRDefault="00883B53" w:rsidP="00800891">
      <w:pPr>
        <w:spacing w:line="400" w:lineRule="exact"/>
        <w:ind w:leftChars="-10" w:left="-21" w:firstLineChars="250" w:firstLine="600"/>
        <w:rPr>
          <w:rFonts w:ascii="宋体" w:hAnsi="宋体"/>
          <w:sz w:val="24"/>
          <w:szCs w:val="24"/>
        </w:rPr>
      </w:pPr>
      <w:r w:rsidRPr="0078732A">
        <w:rPr>
          <w:rFonts w:ascii="宋体" w:hAnsi="宋体"/>
          <w:sz w:val="24"/>
          <w:szCs w:val="24"/>
        </w:rPr>
        <w:t xml:space="preserve">4. </w:t>
      </w:r>
      <w:r w:rsidR="002C7E89" w:rsidRPr="0078732A">
        <w:rPr>
          <w:rFonts w:ascii="宋体" w:hAnsi="宋体"/>
          <w:sz w:val="24"/>
          <w:szCs w:val="24"/>
        </w:rPr>
        <w:t>确认在图书馆无违章记录</w:t>
      </w:r>
      <w:r w:rsidR="002C7E89" w:rsidRPr="0078732A">
        <w:rPr>
          <w:rFonts w:ascii="宋体" w:hAnsi="宋体" w:hint="eastAsia"/>
          <w:sz w:val="24"/>
          <w:szCs w:val="24"/>
        </w:rPr>
        <w:t>。</w:t>
      </w:r>
    </w:p>
    <w:p w:rsidR="00F95A48" w:rsidRPr="00BB3489" w:rsidRDefault="00F95A48" w:rsidP="00800891">
      <w:pPr>
        <w:ind w:firstLineChars="268" w:firstLine="565"/>
        <w:rPr>
          <w:rStyle w:val="a3"/>
        </w:rPr>
      </w:pPr>
      <w:r w:rsidRPr="00BB3489">
        <w:rPr>
          <w:rStyle w:val="a3"/>
          <w:rFonts w:hint="eastAsia"/>
        </w:rPr>
        <w:t>二、办理注销</w:t>
      </w:r>
    </w:p>
    <w:p w:rsidR="00F95A48" w:rsidRPr="0078732A" w:rsidRDefault="00F95A48" w:rsidP="00800891">
      <w:pPr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>1、</w:t>
      </w:r>
      <w:r w:rsidR="00883B53" w:rsidRPr="0078732A">
        <w:rPr>
          <w:rFonts w:ascii="宋体" w:hAnsi="宋体" w:hint="eastAsia"/>
          <w:sz w:val="24"/>
          <w:szCs w:val="24"/>
        </w:rPr>
        <w:t>各学院本、专科生和硕、博士研究生分别以学院为单位，指定专人负责携带加盖学院公章的毕业生花名册（本专科生花名册包括专业、班级、学号、姓名、性别等字段，硕博研究生花名册括学号、姓名、性别、专业方向等），按指定时间到指定地点统一办理，无需收集和携带一卡通。</w:t>
      </w:r>
    </w:p>
    <w:p w:rsidR="0034062C" w:rsidRPr="0078732A" w:rsidRDefault="00F95A48" w:rsidP="00800891">
      <w:pPr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>2、本届毕业生中如有延期毕业或提前毕业的同学，请在花名册中给予特别注明，以便于做好相关延期和注销工作。</w:t>
      </w:r>
    </w:p>
    <w:p w:rsidR="00F95A48" w:rsidRPr="0078732A" w:rsidRDefault="005E2EAB" w:rsidP="00800891">
      <w:pPr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>3、延期毕业学生请提交</w:t>
      </w:r>
      <w:hyperlink r:id="rId7" w:history="1">
        <w:r w:rsidRPr="0078732A">
          <w:rPr>
            <w:rFonts w:ascii="宋体" w:hAnsi="宋体" w:hint="eastAsia"/>
            <w:sz w:val="24"/>
            <w:szCs w:val="24"/>
          </w:rPr>
          <w:t>延期申请表</w:t>
        </w:r>
      </w:hyperlink>
      <w:r w:rsidRPr="0078732A">
        <w:rPr>
          <w:rFonts w:ascii="宋体" w:hAnsi="宋体" w:hint="eastAsia"/>
          <w:sz w:val="24"/>
          <w:szCs w:val="24"/>
        </w:rPr>
        <w:t>，方能延期一卡通借阅功能</w:t>
      </w:r>
      <w:r w:rsidR="00F12EC3" w:rsidRPr="0078732A">
        <w:rPr>
          <w:rFonts w:ascii="宋体" w:hAnsi="宋体" w:hint="eastAsia"/>
          <w:sz w:val="24"/>
          <w:szCs w:val="24"/>
        </w:rPr>
        <w:t>。</w:t>
      </w:r>
    </w:p>
    <w:p w:rsidR="00AF55F7" w:rsidRPr="0078732A" w:rsidRDefault="00AF55F7" w:rsidP="00800891">
      <w:pPr>
        <w:spacing w:line="400" w:lineRule="exact"/>
        <w:ind w:firstLineChars="236" w:firstLine="566"/>
        <w:rPr>
          <w:rFonts w:ascii="宋体" w:hAnsi="宋体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>4、</w:t>
      </w:r>
      <w:r w:rsidR="0034062C" w:rsidRPr="0078732A">
        <w:rPr>
          <w:rFonts w:ascii="宋体" w:hAnsi="宋体" w:hint="eastAsia"/>
          <w:sz w:val="24"/>
          <w:szCs w:val="24"/>
        </w:rPr>
        <w:t>“一卡通”借阅功能注销后</w:t>
      </w:r>
      <w:r w:rsidR="00ED2978" w:rsidRPr="0078732A">
        <w:rPr>
          <w:rFonts w:ascii="宋体" w:hAnsi="宋体" w:hint="eastAsia"/>
          <w:sz w:val="24"/>
          <w:szCs w:val="24"/>
        </w:rPr>
        <w:t>毕业生在学校规定</w:t>
      </w:r>
      <w:r w:rsidRPr="0078732A">
        <w:rPr>
          <w:rFonts w:ascii="宋体" w:hAnsi="宋体" w:hint="eastAsia"/>
          <w:sz w:val="24"/>
          <w:szCs w:val="24"/>
        </w:rPr>
        <w:t>离校时间前可</w:t>
      </w:r>
      <w:r w:rsidR="0034062C" w:rsidRPr="0078732A">
        <w:rPr>
          <w:rFonts w:ascii="宋体" w:hAnsi="宋体" w:hint="eastAsia"/>
          <w:sz w:val="24"/>
          <w:szCs w:val="24"/>
        </w:rPr>
        <w:t>照常</w:t>
      </w:r>
      <w:r w:rsidRPr="0078732A">
        <w:rPr>
          <w:rFonts w:ascii="宋体" w:hAnsi="宋体" w:hint="eastAsia"/>
          <w:sz w:val="24"/>
          <w:szCs w:val="24"/>
        </w:rPr>
        <w:t>持一卡通入馆阅览。</w:t>
      </w:r>
    </w:p>
    <w:p w:rsidR="00883B53" w:rsidRDefault="00F95A48" w:rsidP="00800891">
      <w:pPr>
        <w:ind w:firstLineChars="268" w:firstLine="565"/>
        <w:rPr>
          <w:rStyle w:val="a3"/>
        </w:rPr>
      </w:pPr>
      <w:r w:rsidRPr="005E2EAB">
        <w:rPr>
          <w:rFonts w:hint="eastAsia"/>
          <w:b/>
        </w:rPr>
        <w:t>三</w:t>
      </w:r>
      <w:r>
        <w:rPr>
          <w:rFonts w:hint="eastAsia"/>
        </w:rPr>
        <w:t>、</w:t>
      </w:r>
      <w:r>
        <w:rPr>
          <w:rStyle w:val="a3"/>
        </w:rPr>
        <w:t>办理地点</w:t>
      </w:r>
    </w:p>
    <w:p w:rsidR="00800891" w:rsidRDefault="00706396" w:rsidP="00800891">
      <w:pPr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 xml:space="preserve">千佛山校区：图书馆一层总服务台书证管理处  </w:t>
      </w:r>
    </w:p>
    <w:p w:rsidR="00706396" w:rsidRPr="0078732A" w:rsidRDefault="00706396" w:rsidP="00800891">
      <w:pPr>
        <w:spacing w:line="400" w:lineRule="exact"/>
        <w:ind w:firstLineChars="750" w:firstLine="1800"/>
        <w:rPr>
          <w:rFonts w:ascii="宋体" w:hAnsi="宋体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 xml:space="preserve"> 联系人:姜老师（86180753/80754-8018）</w:t>
      </w:r>
    </w:p>
    <w:p w:rsidR="00800891" w:rsidRDefault="00706396" w:rsidP="00800891">
      <w:pPr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 xml:space="preserve">长清湖校区：图书馆一层总服务台书证管理处  </w:t>
      </w:r>
    </w:p>
    <w:p w:rsidR="00706396" w:rsidRPr="0078732A" w:rsidRDefault="00706396" w:rsidP="00800891">
      <w:pPr>
        <w:spacing w:line="400" w:lineRule="exact"/>
        <w:ind w:firstLineChars="800" w:firstLine="1920"/>
        <w:rPr>
          <w:rFonts w:ascii="宋体" w:hAnsi="宋体"/>
          <w:sz w:val="24"/>
          <w:szCs w:val="24"/>
        </w:rPr>
      </w:pPr>
      <w:r w:rsidRPr="0078732A">
        <w:rPr>
          <w:rFonts w:ascii="宋体" w:hAnsi="宋体" w:hint="eastAsia"/>
          <w:sz w:val="24"/>
          <w:szCs w:val="24"/>
        </w:rPr>
        <w:t>联系人：刘老师（</w:t>
      </w:r>
      <w:r w:rsidRPr="0078732A">
        <w:rPr>
          <w:rFonts w:ascii="宋体" w:hAnsi="宋体"/>
          <w:sz w:val="24"/>
          <w:szCs w:val="24"/>
        </w:rPr>
        <w:t>8961</w:t>
      </w:r>
      <w:r w:rsidRPr="0078732A">
        <w:rPr>
          <w:rFonts w:ascii="宋体" w:hAnsi="宋体" w:hint="eastAsia"/>
          <w:sz w:val="24"/>
          <w:szCs w:val="24"/>
        </w:rPr>
        <w:t>2760，62760）</w:t>
      </w:r>
    </w:p>
    <w:p w:rsidR="00706396" w:rsidRPr="00BB3489" w:rsidRDefault="00706396" w:rsidP="00800891">
      <w:pPr>
        <w:ind w:firstLineChars="268" w:firstLine="565"/>
        <w:rPr>
          <w:rStyle w:val="a3"/>
        </w:rPr>
      </w:pPr>
      <w:r w:rsidRPr="00BB3489">
        <w:rPr>
          <w:rStyle w:val="a3"/>
          <w:rFonts w:hint="eastAsia"/>
        </w:rPr>
        <w:t>四、</w:t>
      </w:r>
      <w:r w:rsidR="00AF55F7" w:rsidRPr="00800891">
        <w:rPr>
          <w:rStyle w:val="a3"/>
          <w:rFonts w:hint="eastAsia"/>
        </w:rPr>
        <w:t>办理时间</w:t>
      </w:r>
    </w:p>
    <w:p w:rsidR="00AF55F7" w:rsidRPr="00AF55F7" w:rsidRDefault="00FB1A3C" w:rsidP="00706396">
      <w:r>
        <w:rPr>
          <w:rFonts w:hint="eastAsia"/>
        </w:rPr>
        <w:t xml:space="preserve">    </w:t>
      </w:r>
      <w:r w:rsidR="00800891">
        <w:rPr>
          <w:rFonts w:hint="eastAsia"/>
        </w:rPr>
        <w:t xml:space="preserve">  </w:t>
      </w:r>
      <w:r w:rsidR="0078732A">
        <w:rPr>
          <w:rFonts w:hint="eastAsia"/>
        </w:rPr>
        <w:t>另行通知</w:t>
      </w:r>
      <w:r w:rsidR="0078732A">
        <w:rPr>
          <w:rFonts w:hint="eastAsia"/>
        </w:rPr>
        <w:t xml:space="preserve"> </w:t>
      </w:r>
    </w:p>
    <w:p w:rsidR="00706396" w:rsidRPr="00706396" w:rsidRDefault="00706396" w:rsidP="00F95A48"/>
    <w:sectPr w:rsidR="00706396" w:rsidRPr="00706396" w:rsidSect="0029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A4" w:rsidRDefault="009D7AA4" w:rsidP="002D70E1">
      <w:r>
        <w:separator/>
      </w:r>
    </w:p>
  </w:endnote>
  <w:endnote w:type="continuationSeparator" w:id="1">
    <w:p w:rsidR="009D7AA4" w:rsidRDefault="009D7AA4" w:rsidP="002D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A4" w:rsidRDefault="009D7AA4" w:rsidP="002D70E1">
      <w:r>
        <w:separator/>
      </w:r>
    </w:p>
  </w:footnote>
  <w:footnote w:type="continuationSeparator" w:id="1">
    <w:p w:rsidR="009D7AA4" w:rsidRDefault="009D7AA4" w:rsidP="002D7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EA7"/>
    <w:multiLevelType w:val="hybridMultilevel"/>
    <w:tmpl w:val="818AFE90"/>
    <w:lvl w:ilvl="0" w:tplc="0294437C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B53"/>
    <w:rsid w:val="001D363B"/>
    <w:rsid w:val="00217EAA"/>
    <w:rsid w:val="00296C77"/>
    <w:rsid w:val="002C7E89"/>
    <w:rsid w:val="002D70E1"/>
    <w:rsid w:val="002D7C8B"/>
    <w:rsid w:val="0034062C"/>
    <w:rsid w:val="003B2A96"/>
    <w:rsid w:val="003E3F74"/>
    <w:rsid w:val="005E2EAB"/>
    <w:rsid w:val="00706396"/>
    <w:rsid w:val="0078732A"/>
    <w:rsid w:val="00800891"/>
    <w:rsid w:val="00861AA6"/>
    <w:rsid w:val="00883B53"/>
    <w:rsid w:val="00952666"/>
    <w:rsid w:val="009D7AA4"/>
    <w:rsid w:val="00A36D27"/>
    <w:rsid w:val="00A80087"/>
    <w:rsid w:val="00AF55F7"/>
    <w:rsid w:val="00BB3489"/>
    <w:rsid w:val="00C033A5"/>
    <w:rsid w:val="00D831F0"/>
    <w:rsid w:val="00DD29F6"/>
    <w:rsid w:val="00ED2978"/>
    <w:rsid w:val="00F12EC3"/>
    <w:rsid w:val="00F4716B"/>
    <w:rsid w:val="00F95A48"/>
    <w:rsid w:val="00FB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B53"/>
    <w:rPr>
      <w:b/>
      <w:bCs/>
    </w:rPr>
  </w:style>
  <w:style w:type="paragraph" w:styleId="a4">
    <w:name w:val="List Paragraph"/>
    <w:basedOn w:val="a"/>
    <w:uiPriority w:val="34"/>
    <w:qFormat/>
    <w:rsid w:val="00883B5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95A4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D7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D70E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D7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D7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&#19968;&#21345;&#36890;&#24310;&#26399;&#30003;&#35831;&#3492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>UQi.me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UQi.me</cp:lastModifiedBy>
  <cp:revision>5</cp:revision>
  <dcterms:created xsi:type="dcterms:W3CDTF">2017-11-22T09:50:00Z</dcterms:created>
  <dcterms:modified xsi:type="dcterms:W3CDTF">2017-11-23T08:52:00Z</dcterms:modified>
</cp:coreProperties>
</file>